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E8" w:rsidRPr="00E22987" w:rsidRDefault="00A503E8" w:rsidP="00A503E8">
      <w:pPr>
        <w:shd w:val="clear" w:color="auto" w:fill="FFFFFF"/>
        <w:spacing w:after="225" w:line="293" w:lineRule="atLeast"/>
        <w:rPr>
          <w:rFonts w:ascii="Georgia" w:eastAsia="Times New Roman" w:hAnsi="Georgia" w:cs="Times New Roman"/>
          <w:color w:val="31102D"/>
          <w:sz w:val="20"/>
          <w:szCs w:val="20"/>
          <w:lang w:eastAsia="en-GB"/>
        </w:rPr>
      </w:pPr>
      <w:r w:rsidRPr="00E22987">
        <w:rPr>
          <w:rFonts w:ascii="Georgia" w:eastAsia="Times New Roman" w:hAnsi="Georgia" w:cs="Times New Roman"/>
          <w:color w:val="31102D"/>
          <w:sz w:val="20"/>
          <w:szCs w:val="20"/>
          <w:lang w:eastAsia="en-GB"/>
        </w:rPr>
        <w:t>February 16th, 201</w:t>
      </w:r>
      <w:r>
        <w:rPr>
          <w:rFonts w:ascii="Georgia" w:eastAsia="Times New Roman" w:hAnsi="Georgia" w:cs="Times New Roman"/>
          <w:color w:val="31102D"/>
          <w:sz w:val="20"/>
          <w:szCs w:val="20"/>
          <w:lang w:eastAsia="en-GB"/>
        </w:rPr>
        <w:t>6</w:t>
      </w:r>
    </w:p>
    <w:p w:rsidR="00E22987" w:rsidRPr="00E22987" w:rsidRDefault="00E22987" w:rsidP="00E22987">
      <w:pPr>
        <w:shd w:val="clear" w:color="auto" w:fill="FFFFFF"/>
        <w:spacing w:after="150" w:line="240" w:lineRule="auto"/>
        <w:outlineLvl w:val="1"/>
        <w:rPr>
          <w:rFonts w:ascii="Bookman Old Style" w:eastAsia="Times New Roman" w:hAnsi="Bookman Old Style" w:cs="Times New Roman"/>
          <w:b/>
          <w:bCs/>
          <w:color w:val="4F1640"/>
          <w:sz w:val="26"/>
          <w:szCs w:val="26"/>
          <w:lang w:eastAsia="en-GB"/>
        </w:rPr>
      </w:pPr>
      <w:r w:rsidRPr="00E22987">
        <w:rPr>
          <w:rFonts w:ascii="Bookman Old Style" w:eastAsia="Times New Roman" w:hAnsi="Bookman Old Style" w:cs="Times New Roman"/>
          <w:b/>
          <w:bCs/>
          <w:color w:val="4F1640"/>
          <w:sz w:val="26"/>
          <w:szCs w:val="26"/>
          <w:lang w:eastAsia="en-GB"/>
        </w:rPr>
        <w:t xml:space="preserve">Childcare regulations </w:t>
      </w:r>
      <w:r>
        <w:rPr>
          <w:rFonts w:ascii="Bookman Old Style" w:eastAsia="Times New Roman" w:hAnsi="Bookman Old Style" w:cs="Times New Roman"/>
          <w:b/>
          <w:bCs/>
          <w:color w:val="4F1640"/>
          <w:sz w:val="26"/>
          <w:szCs w:val="26"/>
          <w:lang w:eastAsia="en-GB"/>
        </w:rPr>
        <w:t xml:space="preserve">and inspection </w:t>
      </w:r>
      <w:r w:rsidR="00A503E8">
        <w:rPr>
          <w:rFonts w:ascii="Bookman Old Style" w:eastAsia="Times New Roman" w:hAnsi="Bookman Old Style" w:cs="Times New Roman"/>
          <w:b/>
          <w:bCs/>
          <w:color w:val="4F1640"/>
          <w:sz w:val="26"/>
          <w:szCs w:val="26"/>
          <w:lang w:eastAsia="en-GB"/>
        </w:rPr>
        <w:t xml:space="preserve">of </w:t>
      </w:r>
      <w:r>
        <w:rPr>
          <w:rFonts w:ascii="Bookman Old Style" w:eastAsia="Times New Roman" w:hAnsi="Bookman Old Style" w:cs="Times New Roman"/>
          <w:b/>
          <w:bCs/>
          <w:color w:val="4F1640"/>
          <w:sz w:val="26"/>
          <w:szCs w:val="26"/>
          <w:lang w:eastAsia="en-GB"/>
        </w:rPr>
        <w:t xml:space="preserve">childcare &amp; play </w:t>
      </w:r>
      <w:r w:rsidRPr="00E22987">
        <w:rPr>
          <w:rFonts w:ascii="Bookman Old Style" w:eastAsia="Times New Roman" w:hAnsi="Bookman Old Style" w:cs="Times New Roman"/>
          <w:b/>
          <w:bCs/>
          <w:color w:val="4F1640"/>
          <w:sz w:val="26"/>
          <w:szCs w:val="26"/>
          <w:lang w:eastAsia="en-GB"/>
        </w:rPr>
        <w:t>are changing…..again</w:t>
      </w:r>
      <w:r>
        <w:rPr>
          <w:rFonts w:ascii="Bookman Old Style" w:eastAsia="Times New Roman" w:hAnsi="Bookman Old Style" w:cs="Times New Roman"/>
          <w:b/>
          <w:bCs/>
          <w:color w:val="4F1640"/>
          <w:sz w:val="26"/>
          <w:szCs w:val="26"/>
          <w:lang w:eastAsia="en-GB"/>
        </w:rPr>
        <w:t xml:space="preserve"> from April 2016</w:t>
      </w:r>
      <w:r w:rsidR="00A503E8">
        <w:rPr>
          <w:rFonts w:ascii="Bookman Old Style" w:eastAsia="Times New Roman" w:hAnsi="Bookman Old Style" w:cs="Times New Roman"/>
          <w:b/>
          <w:bCs/>
          <w:color w:val="4F1640"/>
          <w:sz w:val="26"/>
          <w:szCs w:val="26"/>
          <w:lang w:eastAsia="en-GB"/>
        </w:rPr>
        <w:t xml:space="preserve"> in Wales</w:t>
      </w:r>
    </w:p>
    <w:p w:rsidR="00783DBB" w:rsidRDefault="00783DBB" w:rsidP="00E22987">
      <w:pPr>
        <w:shd w:val="clear" w:color="auto" w:fill="FFFFFF"/>
        <w:spacing w:after="150" w:line="293" w:lineRule="atLeast"/>
        <w:outlineLvl w:val="2"/>
        <w:rPr>
          <w:rFonts w:ascii="Bookman Old Style" w:eastAsia="Times New Roman" w:hAnsi="Bookman Old Style" w:cs="Times New Roman"/>
          <w:b/>
          <w:bCs/>
          <w:color w:val="4F1640"/>
          <w:sz w:val="26"/>
          <w:szCs w:val="26"/>
          <w:lang w:eastAsia="en-GB"/>
        </w:rPr>
      </w:pPr>
    </w:p>
    <w:p w:rsidR="00E22987" w:rsidRDefault="00E22987" w:rsidP="00E22987">
      <w:pPr>
        <w:shd w:val="clear" w:color="auto" w:fill="FFFFFF"/>
        <w:spacing w:after="150" w:line="293" w:lineRule="atLeast"/>
        <w:outlineLvl w:val="2"/>
        <w:rPr>
          <w:rFonts w:ascii="Bookman Old Style" w:eastAsia="Times New Roman" w:hAnsi="Bookman Old Style" w:cs="Times New Roman"/>
          <w:b/>
          <w:bCs/>
          <w:color w:val="4F1640"/>
          <w:sz w:val="26"/>
          <w:szCs w:val="26"/>
          <w:lang w:eastAsia="en-GB"/>
        </w:rPr>
      </w:pPr>
      <w:r w:rsidRPr="00E22987">
        <w:rPr>
          <w:rFonts w:ascii="Bookman Old Style" w:eastAsia="Times New Roman" w:hAnsi="Bookman Old Style" w:cs="Times New Roman"/>
          <w:b/>
          <w:bCs/>
          <w:color w:val="4F1640"/>
          <w:sz w:val="26"/>
          <w:szCs w:val="26"/>
          <w:lang w:eastAsia="en-GB"/>
        </w:rPr>
        <w:t>Introduction</w:t>
      </w:r>
    </w:p>
    <w:p w:rsidR="00672AC8" w:rsidRPr="0063644D" w:rsidRDefault="00672AC8" w:rsidP="00E22987">
      <w:pPr>
        <w:shd w:val="clear" w:color="auto" w:fill="FFFFFF"/>
        <w:spacing w:after="150" w:line="293" w:lineRule="atLeast"/>
        <w:outlineLvl w:val="2"/>
        <w:rPr>
          <w:rFonts w:ascii="Bookman Old Style" w:eastAsia="Times New Roman" w:hAnsi="Bookman Old Style" w:cs="Times New Roman"/>
          <w:bCs/>
          <w:color w:val="4F1640"/>
          <w:lang w:eastAsia="en-GB"/>
        </w:rPr>
      </w:pPr>
      <w:r w:rsidRPr="0063644D">
        <w:rPr>
          <w:rFonts w:ascii="Bookman Old Style" w:eastAsia="Times New Roman" w:hAnsi="Bookman Old Style" w:cs="Times New Roman"/>
          <w:bCs/>
          <w:color w:val="4F1640"/>
          <w:lang w:eastAsia="en-GB"/>
        </w:rPr>
        <w:t>The Welsh government have announced changes that will come into effect from April 2016.  As from April 2016</w:t>
      </w:r>
      <w:r w:rsidR="00A503E8" w:rsidRPr="0063644D">
        <w:rPr>
          <w:rFonts w:ascii="Bookman Old Style" w:eastAsia="Times New Roman" w:hAnsi="Bookman Old Style" w:cs="Times New Roman"/>
          <w:bCs/>
          <w:color w:val="4F1640"/>
          <w:lang w:eastAsia="en-GB"/>
        </w:rPr>
        <w:t>,</w:t>
      </w:r>
      <w:r w:rsidRPr="0063644D">
        <w:rPr>
          <w:rFonts w:ascii="Bookman Old Style" w:eastAsia="Times New Roman" w:hAnsi="Bookman Old Style" w:cs="Times New Roman"/>
          <w:bCs/>
          <w:color w:val="4F1640"/>
          <w:lang w:eastAsia="en-GB"/>
        </w:rPr>
        <w:t xml:space="preserve"> the registration of childcare provision will be extended from age 8 to 12 years.</w:t>
      </w:r>
    </w:p>
    <w:p w:rsidR="00672AC8" w:rsidRPr="00672AC8" w:rsidRDefault="00672AC8" w:rsidP="00672AC8">
      <w:pPr>
        <w:spacing w:after="0" w:line="240" w:lineRule="auto"/>
        <w:outlineLvl w:val="0"/>
        <w:rPr>
          <w:rFonts w:ascii="Bookman Old Style" w:eastAsia="Times New Roman" w:hAnsi="Bookman Old Style" w:cs="Times New Roman"/>
          <w:b/>
          <w:color w:val="4F1640"/>
          <w:spacing w:val="-5"/>
          <w:kern w:val="36"/>
          <w:sz w:val="26"/>
          <w:szCs w:val="26"/>
          <w:lang w:eastAsia="en-GB"/>
        </w:rPr>
      </w:pPr>
      <w:r w:rsidRPr="00672AC8">
        <w:rPr>
          <w:rFonts w:ascii="Bookman Old Style" w:eastAsia="Times New Roman" w:hAnsi="Bookman Old Style" w:cs="Times New Roman"/>
          <w:b/>
          <w:color w:val="4F1640"/>
          <w:spacing w:val="-5"/>
          <w:kern w:val="36"/>
          <w:sz w:val="26"/>
          <w:szCs w:val="26"/>
          <w:lang w:eastAsia="en-GB"/>
        </w:rPr>
        <w:t>Regulations and National Minimum Standards: Child Minders</w:t>
      </w:r>
    </w:p>
    <w:p w:rsidR="00672AC8" w:rsidRPr="00672AC8" w:rsidRDefault="00672AC8" w:rsidP="00672AC8">
      <w:pPr>
        <w:spacing w:after="0" w:line="240" w:lineRule="auto"/>
        <w:rPr>
          <w:rFonts w:ascii="Bookman Old Style" w:eastAsia="Times New Roman" w:hAnsi="Bookman Old Style" w:cs="Times New Roman"/>
          <w:lang w:eastAsia="en-GB"/>
        </w:rPr>
      </w:pPr>
    </w:p>
    <w:p w:rsidR="00672AC8" w:rsidRPr="0063644D" w:rsidRDefault="00672AC8" w:rsidP="00672AC8">
      <w:pPr>
        <w:spacing w:after="0" w:line="240" w:lineRule="auto"/>
        <w:rPr>
          <w:rFonts w:ascii="Georgia" w:eastAsia="Times New Roman" w:hAnsi="Georgia" w:cs="Times New Roman"/>
          <w:color w:val="4F1640"/>
          <w:sz w:val="20"/>
          <w:szCs w:val="20"/>
          <w:lang w:eastAsia="en-GB"/>
        </w:rPr>
      </w:pPr>
      <w:r w:rsidRPr="00672AC8">
        <w:rPr>
          <w:rFonts w:ascii="Georgia" w:eastAsia="Times New Roman" w:hAnsi="Georgia" w:cs="Times New Roman"/>
          <w:color w:val="4F1640"/>
          <w:sz w:val="20"/>
          <w:szCs w:val="20"/>
          <w:lang w:eastAsia="en-GB"/>
        </w:rPr>
        <w:t xml:space="preserve">These regulations outline what </w:t>
      </w:r>
      <w:r w:rsidR="000453BB" w:rsidRPr="0063644D">
        <w:rPr>
          <w:rFonts w:ascii="Georgia" w:eastAsia="Times New Roman" w:hAnsi="Georgia" w:cs="Times New Roman"/>
          <w:color w:val="4F1640"/>
          <w:sz w:val="20"/>
          <w:szCs w:val="20"/>
          <w:lang w:eastAsia="en-GB"/>
        </w:rPr>
        <w:t>child</w:t>
      </w:r>
      <w:r w:rsidRPr="00672AC8">
        <w:rPr>
          <w:rFonts w:ascii="Georgia" w:eastAsia="Times New Roman" w:hAnsi="Georgia" w:cs="Times New Roman"/>
          <w:color w:val="4F1640"/>
          <w:sz w:val="20"/>
          <w:szCs w:val="20"/>
          <w:lang w:eastAsia="en-GB"/>
        </w:rPr>
        <w:t xml:space="preserve"> care provider</w:t>
      </w:r>
      <w:r w:rsidR="000453BB" w:rsidRPr="0063644D">
        <w:rPr>
          <w:rFonts w:ascii="Georgia" w:eastAsia="Times New Roman" w:hAnsi="Georgia" w:cs="Times New Roman"/>
          <w:color w:val="4F1640"/>
          <w:sz w:val="20"/>
          <w:szCs w:val="20"/>
          <w:lang w:eastAsia="en-GB"/>
        </w:rPr>
        <w:t xml:space="preserve">s in Wales </w:t>
      </w:r>
      <w:r w:rsidRPr="00672AC8">
        <w:rPr>
          <w:rFonts w:ascii="Georgia" w:eastAsia="Times New Roman" w:hAnsi="Georgia" w:cs="Times New Roman"/>
          <w:color w:val="4F1640"/>
          <w:sz w:val="20"/>
          <w:szCs w:val="20"/>
          <w:lang w:eastAsia="en-GB"/>
        </w:rPr>
        <w:t>must do by law to provide a care service</w:t>
      </w:r>
      <w:r w:rsidR="000453BB" w:rsidRPr="0063644D">
        <w:rPr>
          <w:rFonts w:ascii="Georgia" w:eastAsia="Times New Roman" w:hAnsi="Georgia" w:cs="Times New Roman"/>
          <w:color w:val="4F1640"/>
          <w:sz w:val="20"/>
          <w:szCs w:val="20"/>
          <w:lang w:eastAsia="en-GB"/>
        </w:rPr>
        <w:t>.  Existing legislation listed below will</w:t>
      </w:r>
      <w:r w:rsidRPr="00672AC8">
        <w:rPr>
          <w:rFonts w:ascii="Georgia" w:eastAsia="Times New Roman" w:hAnsi="Georgia" w:cs="Times New Roman"/>
          <w:color w:val="4F1640"/>
          <w:sz w:val="20"/>
          <w:szCs w:val="20"/>
          <w:lang w:eastAsia="en-GB"/>
        </w:rPr>
        <w:t xml:space="preserve"> </w:t>
      </w:r>
      <w:r w:rsidRPr="0063644D">
        <w:rPr>
          <w:rFonts w:ascii="Georgia" w:eastAsia="Times New Roman" w:hAnsi="Georgia" w:cs="Times New Roman"/>
          <w:color w:val="4F1640"/>
          <w:sz w:val="20"/>
          <w:szCs w:val="20"/>
          <w:lang w:eastAsia="en-GB"/>
        </w:rPr>
        <w:t xml:space="preserve">have </w:t>
      </w:r>
      <w:proofErr w:type="gramStart"/>
      <w:r w:rsidRPr="0063644D">
        <w:rPr>
          <w:rFonts w:ascii="Georgia" w:eastAsia="Times New Roman" w:hAnsi="Georgia" w:cs="Times New Roman"/>
          <w:color w:val="4F1640"/>
          <w:sz w:val="20"/>
          <w:szCs w:val="20"/>
          <w:lang w:eastAsia="en-GB"/>
        </w:rPr>
        <w:t xml:space="preserve">been </w:t>
      </w:r>
      <w:r w:rsidRPr="00672AC8">
        <w:rPr>
          <w:rFonts w:ascii="Georgia" w:eastAsia="Times New Roman" w:hAnsi="Georgia" w:cs="Times New Roman"/>
          <w:color w:val="4F1640"/>
          <w:sz w:val="20"/>
          <w:szCs w:val="20"/>
          <w:lang w:eastAsia="en-GB"/>
        </w:rPr>
        <w:t xml:space="preserve"> updated</w:t>
      </w:r>
      <w:proofErr w:type="gramEnd"/>
      <w:r w:rsidRPr="00672AC8">
        <w:rPr>
          <w:rFonts w:ascii="Georgia" w:eastAsia="Times New Roman" w:hAnsi="Georgia" w:cs="Times New Roman"/>
          <w:color w:val="4F1640"/>
          <w:sz w:val="20"/>
          <w:szCs w:val="20"/>
          <w:lang w:eastAsia="en-GB"/>
        </w:rPr>
        <w:t xml:space="preserve"> to reflect the changes to childcare regulations.</w:t>
      </w:r>
    </w:p>
    <w:p w:rsidR="00672AC8" w:rsidRPr="00672AC8" w:rsidRDefault="00672AC8" w:rsidP="00672AC8">
      <w:pPr>
        <w:spacing w:after="0" w:line="240" w:lineRule="auto"/>
        <w:rPr>
          <w:rFonts w:ascii="Bookman Old Style" w:eastAsia="Times New Roman" w:hAnsi="Bookman Old Style" w:cs="Times New Roman"/>
          <w:lang w:eastAsia="en-GB"/>
        </w:rPr>
      </w:pPr>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5" w:history="1">
        <w:r w:rsidRPr="000453BB">
          <w:rPr>
            <w:rFonts w:ascii="Bookman Old Style" w:eastAsia="Times New Roman" w:hAnsi="Bookman Old Style" w:cs="Times New Roman"/>
            <w:color w:val="4F1640"/>
            <w:u w:val="single"/>
            <w:lang w:eastAsia="en-GB"/>
          </w:rPr>
          <w:t>The Child Minding and Day Care (Wales) Regulations 2010</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6" w:history="1">
        <w:r w:rsidRPr="000453BB">
          <w:rPr>
            <w:rFonts w:ascii="Bookman Old Style" w:eastAsia="Times New Roman" w:hAnsi="Bookman Old Style" w:cs="Times New Roman"/>
            <w:color w:val="4F1640"/>
            <w:u w:val="single"/>
            <w:lang w:eastAsia="en-GB"/>
          </w:rPr>
          <w:t>The Child Minding and Day Care (Inspection and Information for Local Authorities) (Wales) Regulations 2010</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7" w:history="1">
        <w:r w:rsidRPr="000453BB">
          <w:rPr>
            <w:rFonts w:ascii="Bookman Old Style" w:eastAsia="Times New Roman" w:hAnsi="Bookman Old Style" w:cs="Times New Roman"/>
            <w:color w:val="4F1640"/>
            <w:u w:val="single"/>
            <w:lang w:eastAsia="en-GB"/>
          </w:rPr>
          <w:t>The Child Minding and Day Care Exceptions (Wales) Order 2010</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8" w:tooltip="The Children and Families (Wales) Measure 2010 (Commencement No.2, Saving and Transitional Provisions) (Amendment) and (Consequential Amendment) Order 2011 " w:history="1">
        <w:r w:rsidRPr="000453BB">
          <w:rPr>
            <w:rFonts w:ascii="Bookman Old Style" w:eastAsia="Times New Roman" w:hAnsi="Bookman Old Style" w:cs="Times New Roman"/>
            <w:color w:val="4F1640"/>
            <w:u w:val="single"/>
            <w:lang w:eastAsia="en-GB"/>
          </w:rPr>
          <w:t>The Children and Families (Wales) Measure 2010 (Commencement No.2, Saving and Transitional Provisions) (Amendment) and (Consequential Amendment) Order 2011</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9" w:history="1">
        <w:r w:rsidRPr="000453BB">
          <w:rPr>
            <w:rFonts w:ascii="Bookman Old Style" w:eastAsia="Times New Roman" w:hAnsi="Bookman Old Style" w:cs="Times New Roman"/>
            <w:color w:val="4F1640"/>
            <w:u w:val="single"/>
            <w:lang w:eastAsia="en-GB"/>
          </w:rPr>
          <w:t>Care Standards Act 2000 (Notification) (Wales) Regulations 2011</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10" w:history="1">
        <w:r w:rsidRPr="000453BB">
          <w:rPr>
            <w:rFonts w:ascii="Bookman Old Style" w:eastAsia="Times New Roman" w:hAnsi="Bookman Old Style" w:cs="Times New Roman"/>
            <w:color w:val="4F1640"/>
            <w:u w:val="single"/>
            <w:lang w:eastAsia="en-GB"/>
          </w:rPr>
          <w:t>Children and Families (Wales) Measure 2010</w:t>
        </w:r>
      </w:hyperlink>
    </w:p>
    <w:p w:rsidR="00672AC8" w:rsidRPr="00672AC8" w:rsidRDefault="00672AC8" w:rsidP="00672AC8">
      <w:pPr>
        <w:numPr>
          <w:ilvl w:val="0"/>
          <w:numId w:val="2"/>
        </w:numPr>
        <w:spacing w:after="0" w:line="240" w:lineRule="auto"/>
        <w:ind w:left="300"/>
        <w:rPr>
          <w:rFonts w:ascii="Bookman Old Style" w:eastAsia="Times New Roman" w:hAnsi="Bookman Old Style" w:cs="Times New Roman"/>
          <w:color w:val="4F1640"/>
          <w:lang w:eastAsia="en-GB"/>
        </w:rPr>
      </w:pPr>
      <w:hyperlink r:id="rId11" w:history="1">
        <w:r w:rsidRPr="000453BB">
          <w:rPr>
            <w:rFonts w:ascii="Bookman Old Style" w:eastAsia="Times New Roman" w:hAnsi="Bookman Old Style" w:cs="Times New Roman"/>
            <w:color w:val="4F1640"/>
            <w:u w:val="single"/>
            <w:lang w:eastAsia="en-GB"/>
          </w:rPr>
          <w:t>The Child Minding and Day Care (Disqualification) (Wales) Regulations 2010</w:t>
        </w:r>
      </w:hyperlink>
    </w:p>
    <w:p w:rsidR="000453BB" w:rsidRDefault="000453BB" w:rsidP="00672AC8">
      <w:pPr>
        <w:spacing w:after="0" w:line="240" w:lineRule="auto"/>
        <w:outlineLvl w:val="1"/>
        <w:rPr>
          <w:rFonts w:ascii="Bookman Old Style" w:eastAsia="Times New Roman" w:hAnsi="Bookman Old Style" w:cs="Times New Roman"/>
          <w:spacing w:val="-5"/>
          <w:lang w:eastAsia="en-GB"/>
        </w:rPr>
      </w:pPr>
    </w:p>
    <w:p w:rsidR="00E22987" w:rsidRPr="00E22987" w:rsidRDefault="00E22987" w:rsidP="000453BB">
      <w:pPr>
        <w:shd w:val="clear" w:color="auto" w:fill="FFFFFF"/>
        <w:spacing w:after="0" w:line="293" w:lineRule="atLeast"/>
        <w:rPr>
          <w:rFonts w:ascii="Bookman Old Style" w:eastAsia="Times New Roman" w:hAnsi="Bookman Old Style" w:cs="Times New Roman"/>
          <w:b/>
          <w:bCs/>
          <w:color w:val="4F1640"/>
          <w:sz w:val="26"/>
          <w:szCs w:val="26"/>
          <w:lang w:eastAsia="en-GB"/>
        </w:rPr>
      </w:pPr>
      <w:r w:rsidRPr="00E22987">
        <w:rPr>
          <w:rFonts w:ascii="Bookman Old Style" w:eastAsia="Times New Roman" w:hAnsi="Bookman Old Style" w:cs="Times New Roman"/>
          <w:b/>
          <w:bCs/>
          <w:color w:val="4F1640"/>
          <w:sz w:val="26"/>
          <w:szCs w:val="26"/>
          <w:lang w:eastAsia="en-GB"/>
        </w:rPr>
        <w:t>The proposed changes</w:t>
      </w:r>
      <w:r w:rsidR="000453BB">
        <w:rPr>
          <w:rFonts w:ascii="Bookman Old Style" w:eastAsia="Times New Roman" w:hAnsi="Bookman Old Style" w:cs="Times New Roman"/>
          <w:b/>
          <w:bCs/>
          <w:color w:val="4F1640"/>
          <w:sz w:val="26"/>
          <w:szCs w:val="26"/>
          <w:lang w:eastAsia="en-GB"/>
        </w:rPr>
        <w:t xml:space="preserve"> that will be made from April 2016</w:t>
      </w:r>
    </w:p>
    <w:p w:rsidR="000453BB" w:rsidRDefault="000453BB" w:rsidP="00E22987">
      <w:pPr>
        <w:shd w:val="clear" w:color="auto" w:fill="FFFFFF"/>
        <w:spacing w:after="0" w:line="293" w:lineRule="atLeast"/>
        <w:rPr>
          <w:rFonts w:ascii="Georgia" w:eastAsia="Times New Roman" w:hAnsi="Georgia" w:cs="Times New Roman"/>
          <w:color w:val="31102D"/>
          <w:sz w:val="20"/>
          <w:szCs w:val="20"/>
          <w:lang w:eastAsia="en-GB"/>
        </w:rPr>
      </w:pPr>
    </w:p>
    <w:p w:rsidR="00E22987" w:rsidRDefault="00E22987" w:rsidP="00E22987">
      <w:pPr>
        <w:shd w:val="clear" w:color="auto" w:fill="FFFFFF"/>
        <w:spacing w:after="0" w:line="293" w:lineRule="atLeast"/>
        <w:rPr>
          <w:rFonts w:ascii="Georgia" w:eastAsia="Times New Roman" w:hAnsi="Georgia" w:cs="Times New Roman"/>
          <w:color w:val="31102D"/>
          <w:sz w:val="20"/>
          <w:szCs w:val="20"/>
          <w:lang w:eastAsia="en-GB"/>
        </w:rPr>
      </w:pPr>
      <w:r w:rsidRPr="00E22987">
        <w:rPr>
          <w:rFonts w:ascii="Georgia" w:eastAsia="Times New Roman" w:hAnsi="Georgia" w:cs="Times New Roman"/>
          <w:color w:val="31102D"/>
          <w:sz w:val="20"/>
          <w:szCs w:val="20"/>
          <w:lang w:eastAsia="en-GB"/>
        </w:rPr>
        <w:t>Here we summarise the proposed changes, picking out the parts that we feel are most relevant, and putting forward our understanding of what it will mean in practice. Please take a look at the entire document, available to download from our</w:t>
      </w:r>
      <w:r w:rsidR="000453BB">
        <w:rPr>
          <w:rFonts w:ascii="Georgia" w:eastAsia="Times New Roman" w:hAnsi="Georgia" w:cs="Times New Roman"/>
          <w:color w:val="31102D"/>
          <w:sz w:val="20"/>
          <w:szCs w:val="20"/>
          <w:lang w:eastAsia="en-GB"/>
        </w:rPr>
        <w:t xml:space="preserve"> </w:t>
      </w:r>
      <w:hyperlink r:id="rId12" w:tgtFrame="_blank" w:tooltip="Department for Education &amp; Ofsted documents" w:history="1">
        <w:proofErr w:type="spellStart"/>
        <w:r w:rsidRPr="00E22987">
          <w:rPr>
            <w:rFonts w:ascii="Georgia" w:eastAsia="Times New Roman" w:hAnsi="Georgia" w:cs="Times New Roman"/>
            <w:color w:val="31102D"/>
            <w:sz w:val="20"/>
            <w:lang w:eastAsia="en-GB"/>
          </w:rPr>
          <w:t>DfE</w:t>
        </w:r>
        <w:proofErr w:type="spellEnd"/>
        <w:r w:rsidRPr="00E22987">
          <w:rPr>
            <w:rFonts w:ascii="Georgia" w:eastAsia="Times New Roman" w:hAnsi="Georgia" w:cs="Times New Roman"/>
            <w:color w:val="31102D"/>
            <w:sz w:val="20"/>
            <w:lang w:eastAsia="en-GB"/>
          </w:rPr>
          <w:t xml:space="preserve"> &amp; </w:t>
        </w:r>
        <w:proofErr w:type="spellStart"/>
        <w:r w:rsidRPr="00E22987">
          <w:rPr>
            <w:rFonts w:ascii="Georgia" w:eastAsia="Times New Roman" w:hAnsi="Georgia" w:cs="Times New Roman"/>
            <w:color w:val="31102D"/>
            <w:sz w:val="20"/>
            <w:lang w:eastAsia="en-GB"/>
          </w:rPr>
          <w:t>Ofsted</w:t>
        </w:r>
        <w:proofErr w:type="spellEnd"/>
        <w:r w:rsidRPr="00E22987">
          <w:rPr>
            <w:rFonts w:ascii="Georgia" w:eastAsia="Times New Roman" w:hAnsi="Georgia" w:cs="Times New Roman"/>
            <w:color w:val="31102D"/>
            <w:sz w:val="20"/>
            <w:lang w:eastAsia="en-GB"/>
          </w:rPr>
          <w:t xml:space="preserve"> page</w:t>
        </w:r>
      </w:hyperlink>
      <w:r w:rsidRPr="00E22987">
        <w:rPr>
          <w:rFonts w:ascii="Georgia" w:eastAsia="Times New Roman" w:hAnsi="Georgia" w:cs="Times New Roman"/>
          <w:color w:val="31102D"/>
          <w:sz w:val="20"/>
          <w:szCs w:val="20"/>
          <w:lang w:eastAsia="en-GB"/>
        </w:rPr>
        <w:t>, for the full story.</w:t>
      </w:r>
    </w:p>
    <w:p w:rsidR="000453BB" w:rsidRPr="00E22987" w:rsidRDefault="000453BB" w:rsidP="00E22987">
      <w:pPr>
        <w:shd w:val="clear" w:color="auto" w:fill="FFFFFF"/>
        <w:spacing w:after="0" w:line="293" w:lineRule="atLeast"/>
        <w:rPr>
          <w:rFonts w:ascii="Georgia" w:eastAsia="Times New Roman" w:hAnsi="Georgia" w:cs="Times New Roman"/>
          <w:color w:val="31102D"/>
          <w:sz w:val="20"/>
          <w:szCs w:val="20"/>
          <w:lang w:eastAsia="en-GB"/>
        </w:rPr>
      </w:pPr>
    </w:p>
    <w:p w:rsidR="00E22987" w:rsidRPr="009533A2" w:rsidRDefault="000453BB" w:rsidP="00E22987">
      <w:pPr>
        <w:numPr>
          <w:ilvl w:val="0"/>
          <w:numId w:val="1"/>
        </w:numPr>
        <w:shd w:val="clear" w:color="auto" w:fill="FFFFFF"/>
        <w:spacing w:after="0" w:line="293" w:lineRule="atLeast"/>
        <w:ind w:left="450" w:right="450"/>
        <w:rPr>
          <w:rFonts w:ascii="Georgia" w:eastAsia="Times New Roman" w:hAnsi="Georgia" w:cs="Times New Roman"/>
          <w:color w:val="31102D"/>
          <w:sz w:val="20"/>
          <w:szCs w:val="20"/>
          <w:lang w:eastAsia="en-GB"/>
        </w:rPr>
      </w:pPr>
      <w:r>
        <w:rPr>
          <w:rFonts w:ascii="Georgia" w:eastAsia="Times New Roman" w:hAnsi="Georgia" w:cs="Times New Roman"/>
          <w:b/>
          <w:bCs/>
          <w:color w:val="31102D"/>
          <w:sz w:val="20"/>
          <w:lang w:eastAsia="en-GB"/>
        </w:rPr>
        <w:t>The upper age limit for registration of childcare provision will be extended from 8 to 12 years.  If you are registered with the CSSIW you should have received information from these to inform you of such changes.</w:t>
      </w:r>
    </w:p>
    <w:p w:rsidR="009533A2" w:rsidRPr="009533A2" w:rsidRDefault="009533A2" w:rsidP="009533A2">
      <w:pPr>
        <w:shd w:val="clear" w:color="auto" w:fill="FFFFFF"/>
        <w:spacing w:after="0" w:line="293" w:lineRule="atLeast"/>
        <w:ind w:left="450" w:right="450"/>
        <w:rPr>
          <w:rFonts w:ascii="Georgia" w:eastAsia="Times New Roman" w:hAnsi="Georgia" w:cs="Times New Roman"/>
          <w:color w:val="31102D"/>
          <w:sz w:val="20"/>
          <w:szCs w:val="20"/>
          <w:lang w:eastAsia="en-GB"/>
        </w:rPr>
      </w:pPr>
    </w:p>
    <w:p w:rsidR="009533A2" w:rsidRPr="009533A2" w:rsidRDefault="009533A2" w:rsidP="00E22987">
      <w:pPr>
        <w:numPr>
          <w:ilvl w:val="0"/>
          <w:numId w:val="1"/>
        </w:numPr>
        <w:shd w:val="clear" w:color="auto" w:fill="FFFFFF"/>
        <w:spacing w:after="0" w:line="293" w:lineRule="atLeast"/>
        <w:ind w:left="450" w:right="450"/>
        <w:rPr>
          <w:rFonts w:ascii="Georgia" w:eastAsia="Times New Roman" w:hAnsi="Georgia" w:cs="Times New Roman"/>
          <w:color w:val="31102D"/>
          <w:sz w:val="20"/>
          <w:szCs w:val="20"/>
          <w:lang w:eastAsia="en-GB"/>
        </w:rPr>
      </w:pPr>
      <w:r>
        <w:rPr>
          <w:rFonts w:ascii="Georgia" w:eastAsia="Times New Roman" w:hAnsi="Georgia" w:cs="Times New Roman"/>
          <w:b/>
          <w:bCs/>
          <w:color w:val="31102D"/>
          <w:sz w:val="20"/>
          <w:lang w:eastAsia="en-GB"/>
        </w:rPr>
        <w:t>Revision to NMS:</w:t>
      </w:r>
    </w:p>
    <w:p w:rsidR="009533A2" w:rsidRDefault="009533A2" w:rsidP="009533A2">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Ratios childminders 1:10 (up to age 12)</w:t>
      </w:r>
    </w:p>
    <w:p w:rsidR="009533A2" w:rsidRPr="009533A2" w:rsidRDefault="009533A2" w:rsidP="009533A2">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sidRPr="009533A2">
        <w:rPr>
          <w:rFonts w:ascii="Georgia" w:eastAsia="Times New Roman" w:hAnsi="Georgia" w:cs="Times New Roman"/>
          <w:color w:val="31102D"/>
          <w:sz w:val="20"/>
          <w:szCs w:val="20"/>
          <w:lang w:eastAsia="en-GB"/>
        </w:rPr>
        <w:t>Open access play new ratio for 8 to 12 years will be set in April 2016</w:t>
      </w:r>
    </w:p>
    <w:p w:rsidR="000453BB" w:rsidRPr="00E22987" w:rsidRDefault="000453BB" w:rsidP="00D456BA">
      <w:pPr>
        <w:shd w:val="clear" w:color="auto" w:fill="FFFFFF"/>
        <w:spacing w:after="0" w:line="293" w:lineRule="atLeast"/>
        <w:ind w:right="450"/>
        <w:rPr>
          <w:rFonts w:ascii="Georgia" w:eastAsia="Times New Roman" w:hAnsi="Georgia" w:cs="Times New Roman"/>
          <w:color w:val="31102D"/>
          <w:sz w:val="20"/>
          <w:szCs w:val="20"/>
          <w:lang w:eastAsia="en-GB"/>
        </w:rPr>
      </w:pPr>
    </w:p>
    <w:p w:rsidR="00D456BA" w:rsidRPr="00D456BA" w:rsidRDefault="00D456BA" w:rsidP="00E22987">
      <w:pPr>
        <w:numPr>
          <w:ilvl w:val="0"/>
          <w:numId w:val="1"/>
        </w:numPr>
        <w:shd w:val="clear" w:color="auto" w:fill="FFFFFF"/>
        <w:spacing w:after="0" w:line="293" w:lineRule="atLeast"/>
        <w:ind w:left="450" w:right="450"/>
        <w:rPr>
          <w:rFonts w:ascii="Georgia" w:eastAsia="Times New Roman" w:hAnsi="Georgia" w:cs="Times New Roman"/>
          <w:color w:val="31102D"/>
          <w:sz w:val="20"/>
          <w:szCs w:val="20"/>
          <w:lang w:eastAsia="en-GB"/>
        </w:rPr>
      </w:pPr>
      <w:r>
        <w:rPr>
          <w:rFonts w:ascii="Georgia" w:eastAsia="Times New Roman" w:hAnsi="Georgia" w:cs="Times New Roman"/>
          <w:b/>
          <w:bCs/>
          <w:color w:val="31102D"/>
          <w:sz w:val="20"/>
          <w:lang w:eastAsia="en-GB"/>
        </w:rPr>
        <w:t>As from April 2016 the CSSIW will undertake inspections following the guidelines set in the new Inspection Framework</w:t>
      </w:r>
      <w:r w:rsidR="009533A2">
        <w:rPr>
          <w:rFonts w:ascii="Georgia" w:eastAsia="Times New Roman" w:hAnsi="Georgia" w:cs="Times New Roman"/>
          <w:b/>
          <w:bCs/>
          <w:color w:val="31102D"/>
          <w:sz w:val="20"/>
          <w:lang w:eastAsia="en-GB"/>
        </w:rPr>
        <w:t xml:space="preserve"> for 0 to 12 years</w:t>
      </w:r>
      <w:r>
        <w:rPr>
          <w:rFonts w:ascii="Georgia" w:eastAsia="Times New Roman" w:hAnsi="Georgia" w:cs="Times New Roman"/>
          <w:b/>
          <w:bCs/>
          <w:color w:val="31102D"/>
          <w:sz w:val="20"/>
          <w:lang w:eastAsia="en-GB"/>
        </w:rPr>
        <w:t>. The aim of the inspection ha</w:t>
      </w:r>
      <w:r w:rsidR="0063644D">
        <w:rPr>
          <w:rFonts w:ascii="Georgia" w:eastAsia="Times New Roman" w:hAnsi="Georgia" w:cs="Times New Roman"/>
          <w:b/>
          <w:bCs/>
          <w:color w:val="31102D"/>
          <w:sz w:val="20"/>
          <w:lang w:eastAsia="en-GB"/>
        </w:rPr>
        <w:t>s</w:t>
      </w:r>
      <w:r>
        <w:rPr>
          <w:rFonts w:ascii="Georgia" w:eastAsia="Times New Roman" w:hAnsi="Georgia" w:cs="Times New Roman"/>
          <w:b/>
          <w:bCs/>
          <w:color w:val="31102D"/>
          <w:sz w:val="20"/>
          <w:lang w:eastAsia="en-GB"/>
        </w:rPr>
        <w:t xml:space="preserve"> four core themes in order to improve child development and wellbeing outcomes.  </w:t>
      </w:r>
    </w:p>
    <w:p w:rsidR="0063644D" w:rsidRDefault="0063644D" w:rsidP="00D456BA">
      <w:pPr>
        <w:shd w:val="clear" w:color="auto" w:fill="FFFFFF"/>
        <w:spacing w:after="0" w:line="293" w:lineRule="atLeast"/>
        <w:ind w:left="450" w:right="450"/>
        <w:rPr>
          <w:rFonts w:ascii="Georgia" w:eastAsia="Times New Roman" w:hAnsi="Georgia" w:cs="Times New Roman"/>
          <w:color w:val="31102D"/>
          <w:sz w:val="20"/>
          <w:szCs w:val="20"/>
          <w:lang w:eastAsia="en-GB"/>
        </w:rPr>
      </w:pPr>
    </w:p>
    <w:p w:rsidR="00D456BA" w:rsidRDefault="00D456BA" w:rsidP="00D456BA">
      <w:pPr>
        <w:shd w:val="clear" w:color="auto" w:fill="FFFFFF"/>
        <w:spacing w:after="0" w:line="293" w:lineRule="atLeast"/>
        <w:ind w:left="450"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The four core themes are:</w:t>
      </w:r>
    </w:p>
    <w:p w:rsidR="00D456BA" w:rsidRDefault="00D456BA" w:rsidP="00D456BA">
      <w:pPr>
        <w:shd w:val="clear" w:color="auto" w:fill="FFFFFF"/>
        <w:spacing w:after="0" w:line="293" w:lineRule="atLeast"/>
        <w:ind w:left="450" w:right="450"/>
        <w:rPr>
          <w:rFonts w:ascii="Georgia" w:eastAsia="Times New Roman" w:hAnsi="Georgia" w:cs="Times New Roman"/>
          <w:color w:val="31102D"/>
          <w:sz w:val="20"/>
          <w:szCs w:val="20"/>
          <w:lang w:eastAsia="en-GB"/>
        </w:rPr>
      </w:pPr>
    </w:p>
    <w:p w:rsidR="00D456BA" w:rsidRDefault="00D456BA" w:rsidP="00D456BA">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Wellbeing</w:t>
      </w:r>
    </w:p>
    <w:p w:rsidR="00D456BA" w:rsidRDefault="00D456BA" w:rsidP="00D456BA">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lastRenderedPageBreak/>
        <w:t>Care and development</w:t>
      </w:r>
    </w:p>
    <w:p w:rsidR="00D456BA" w:rsidRDefault="00D456BA" w:rsidP="00D456BA">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Environment</w:t>
      </w:r>
    </w:p>
    <w:p w:rsidR="00D456BA" w:rsidRDefault="00D456BA" w:rsidP="00D456BA">
      <w:pPr>
        <w:pStyle w:val="ListParagraph"/>
        <w:numPr>
          <w:ilvl w:val="1"/>
          <w:numId w:val="1"/>
        </w:numPr>
        <w:shd w:val="clear" w:color="auto" w:fill="FFFFFF"/>
        <w:spacing w:after="0" w:line="293" w:lineRule="atLeast"/>
        <w:ind w:right="45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Leadership and Management</w:t>
      </w:r>
    </w:p>
    <w:p w:rsidR="00D456BA" w:rsidRDefault="00D456BA" w:rsidP="00D456BA">
      <w:pPr>
        <w:pStyle w:val="ListParagraph"/>
        <w:shd w:val="clear" w:color="auto" w:fill="FFFFFF"/>
        <w:spacing w:after="0" w:line="293" w:lineRule="atLeast"/>
        <w:ind w:left="1440" w:right="450"/>
        <w:rPr>
          <w:rFonts w:ascii="Georgia" w:eastAsia="Times New Roman" w:hAnsi="Georgia" w:cs="Times New Roman"/>
          <w:color w:val="31102D"/>
          <w:sz w:val="20"/>
          <w:szCs w:val="20"/>
          <w:lang w:eastAsia="en-GB"/>
        </w:rPr>
      </w:pPr>
    </w:p>
    <w:p w:rsidR="00D456BA" w:rsidRPr="00D456BA" w:rsidRDefault="00D456BA" w:rsidP="00D456BA">
      <w:pPr>
        <w:pStyle w:val="ListParagraph"/>
        <w:shd w:val="clear" w:color="auto" w:fill="FFFFFF"/>
        <w:spacing w:after="0" w:line="293" w:lineRule="atLeast"/>
        <w:ind w:left="1440" w:right="450"/>
        <w:rPr>
          <w:rFonts w:ascii="Georgia" w:eastAsia="Times New Roman" w:hAnsi="Georgia" w:cs="Times New Roman"/>
          <w:color w:val="31102D"/>
          <w:sz w:val="20"/>
          <w:szCs w:val="20"/>
          <w:lang w:eastAsia="en-GB"/>
        </w:rPr>
      </w:pPr>
    </w:p>
    <w:p w:rsidR="00E22987" w:rsidRPr="009533A2" w:rsidRDefault="00D456BA" w:rsidP="00D456BA">
      <w:pPr>
        <w:numPr>
          <w:ilvl w:val="0"/>
          <w:numId w:val="3"/>
        </w:numPr>
        <w:shd w:val="clear" w:color="auto" w:fill="FFFFFF"/>
        <w:spacing w:after="0" w:line="293" w:lineRule="atLeast"/>
        <w:ind w:left="450" w:right="450"/>
        <w:rPr>
          <w:rFonts w:ascii="Georgia" w:eastAsia="Times New Roman" w:hAnsi="Georgia" w:cs="Times New Roman"/>
          <w:color w:val="31102D"/>
          <w:sz w:val="20"/>
          <w:szCs w:val="20"/>
          <w:lang w:eastAsia="en-GB"/>
        </w:rPr>
      </w:pPr>
      <w:r>
        <w:rPr>
          <w:rFonts w:ascii="Georgia" w:eastAsia="Times New Roman" w:hAnsi="Georgia" w:cs="Times New Roman"/>
          <w:b/>
          <w:bCs/>
          <w:color w:val="31102D"/>
          <w:sz w:val="20"/>
          <w:lang w:eastAsia="en-GB"/>
        </w:rPr>
        <w:t>Childminders can now choose to have their inspection reports published on CSSIW’s website, this in return can improve your marketing strategies to promote your business.  Please note this is a voluntary choice, therefore childminders who do not want to publish their details on the internet can opt out.</w:t>
      </w:r>
    </w:p>
    <w:p w:rsidR="009533A2" w:rsidRPr="009533A2" w:rsidRDefault="009533A2" w:rsidP="009533A2">
      <w:pPr>
        <w:shd w:val="clear" w:color="auto" w:fill="FFFFFF"/>
        <w:spacing w:after="0" w:line="293" w:lineRule="atLeast"/>
        <w:ind w:left="450" w:right="450"/>
        <w:rPr>
          <w:rFonts w:ascii="Georgia" w:eastAsia="Times New Roman" w:hAnsi="Georgia" w:cs="Times New Roman"/>
          <w:color w:val="31102D"/>
          <w:sz w:val="20"/>
          <w:szCs w:val="20"/>
          <w:lang w:eastAsia="en-GB"/>
        </w:rPr>
      </w:pPr>
    </w:p>
    <w:p w:rsidR="00D456BA" w:rsidRPr="00E22987" w:rsidRDefault="009533A2" w:rsidP="00D456BA">
      <w:pPr>
        <w:numPr>
          <w:ilvl w:val="0"/>
          <w:numId w:val="3"/>
        </w:numPr>
        <w:shd w:val="clear" w:color="auto" w:fill="FFFFFF"/>
        <w:spacing w:after="0" w:line="293" w:lineRule="atLeast"/>
        <w:ind w:left="450" w:right="450"/>
        <w:rPr>
          <w:rFonts w:ascii="Georgia" w:eastAsia="Times New Roman" w:hAnsi="Georgia" w:cs="Times New Roman"/>
          <w:color w:val="31102D"/>
          <w:sz w:val="20"/>
          <w:szCs w:val="20"/>
          <w:lang w:eastAsia="en-GB"/>
        </w:rPr>
      </w:pPr>
      <w:r w:rsidRPr="009533A2">
        <w:rPr>
          <w:rFonts w:ascii="Georgia" w:eastAsia="Times New Roman" w:hAnsi="Georgia" w:cs="Times New Roman"/>
          <w:b/>
          <w:color w:val="31102D"/>
          <w:sz w:val="20"/>
          <w:szCs w:val="20"/>
          <w:lang w:eastAsia="en-GB"/>
        </w:rPr>
        <w:t xml:space="preserve">Exceptions from registration – under 2 hours </w:t>
      </w:r>
    </w:p>
    <w:p w:rsidR="009533A2" w:rsidRDefault="009533A2" w:rsidP="000453BB">
      <w:pPr>
        <w:spacing w:after="0" w:line="240" w:lineRule="auto"/>
        <w:outlineLvl w:val="1"/>
        <w:rPr>
          <w:rFonts w:ascii="Bookman Old Style" w:eastAsia="Times New Roman" w:hAnsi="Bookman Old Style" w:cs="Times New Roman"/>
          <w:b/>
          <w:color w:val="4F1640"/>
          <w:spacing w:val="-5"/>
          <w:sz w:val="26"/>
          <w:szCs w:val="26"/>
          <w:lang w:eastAsia="en-GB"/>
        </w:rPr>
      </w:pPr>
    </w:p>
    <w:p w:rsidR="000453BB" w:rsidRPr="00672AC8" w:rsidRDefault="000453BB" w:rsidP="000453BB">
      <w:pPr>
        <w:spacing w:after="0" w:line="240" w:lineRule="auto"/>
        <w:outlineLvl w:val="1"/>
        <w:rPr>
          <w:rFonts w:ascii="Bookman Old Style" w:eastAsia="Times New Roman" w:hAnsi="Bookman Old Style" w:cs="Times New Roman"/>
          <w:b/>
          <w:color w:val="4F1640"/>
          <w:spacing w:val="-5"/>
          <w:sz w:val="26"/>
          <w:szCs w:val="26"/>
          <w:lang w:eastAsia="en-GB"/>
        </w:rPr>
      </w:pPr>
      <w:r w:rsidRPr="000453BB">
        <w:rPr>
          <w:rFonts w:ascii="Bookman Old Style" w:eastAsia="Times New Roman" w:hAnsi="Bookman Old Style" w:cs="Times New Roman"/>
          <w:b/>
          <w:color w:val="4F1640"/>
          <w:spacing w:val="-5"/>
          <w:sz w:val="26"/>
          <w:szCs w:val="26"/>
          <w:lang w:eastAsia="en-GB"/>
        </w:rPr>
        <w:t>What these c</w:t>
      </w:r>
      <w:r w:rsidRPr="00672AC8">
        <w:rPr>
          <w:rFonts w:ascii="Bookman Old Style" w:eastAsia="Times New Roman" w:hAnsi="Bookman Old Style" w:cs="Times New Roman"/>
          <w:b/>
          <w:color w:val="4F1640"/>
          <w:spacing w:val="-5"/>
          <w:sz w:val="26"/>
          <w:szCs w:val="26"/>
          <w:lang w:eastAsia="en-GB"/>
        </w:rPr>
        <w:t>hanges to childcare regulations</w:t>
      </w:r>
      <w:r w:rsidRPr="000453BB">
        <w:rPr>
          <w:rFonts w:ascii="Bookman Old Style" w:eastAsia="Times New Roman" w:hAnsi="Bookman Old Style" w:cs="Times New Roman"/>
          <w:b/>
          <w:color w:val="4F1640"/>
          <w:spacing w:val="-5"/>
          <w:sz w:val="26"/>
          <w:szCs w:val="26"/>
          <w:lang w:eastAsia="en-GB"/>
        </w:rPr>
        <w:t xml:space="preserve"> mean for childminders?</w:t>
      </w:r>
    </w:p>
    <w:p w:rsidR="000453BB" w:rsidRDefault="000453BB" w:rsidP="000453BB">
      <w:pPr>
        <w:spacing w:after="0" w:line="240" w:lineRule="auto"/>
        <w:outlineLvl w:val="1"/>
        <w:rPr>
          <w:rFonts w:ascii="Bookman Old Style" w:eastAsia="Times New Roman" w:hAnsi="Bookman Old Style" w:cs="Times New Roman"/>
          <w:spacing w:val="-5"/>
          <w:lang w:eastAsia="en-GB"/>
        </w:rPr>
      </w:pPr>
    </w:p>
    <w:p w:rsidR="009533A2" w:rsidRDefault="009533A2" w:rsidP="000453BB">
      <w:pPr>
        <w:spacing w:after="0" w:line="240" w:lineRule="auto"/>
        <w:outlineLvl w:val="1"/>
        <w:rPr>
          <w:rFonts w:ascii="Bookman Old Style" w:eastAsia="Times New Roman" w:hAnsi="Bookman Old Style" w:cs="Times New Roman"/>
          <w:spacing w:val="-5"/>
          <w:lang w:eastAsia="en-GB"/>
        </w:rPr>
      </w:pPr>
    </w:p>
    <w:p w:rsidR="006B0130" w:rsidRDefault="006B0130" w:rsidP="00E22987">
      <w:pPr>
        <w:shd w:val="clear" w:color="auto" w:fill="FFFFFF"/>
        <w:spacing w:after="225" w:line="293" w:lineRule="atLeast"/>
        <w:rPr>
          <w:rFonts w:ascii="Georgia" w:eastAsia="Times New Roman" w:hAnsi="Georgia" w:cs="Times New Roman"/>
          <w:color w:val="31102D"/>
          <w:sz w:val="20"/>
          <w:szCs w:val="20"/>
          <w:lang w:eastAsia="en-GB"/>
        </w:rPr>
      </w:pPr>
      <w:r w:rsidRPr="006B0130">
        <w:rPr>
          <w:rFonts w:ascii="Georgia" w:eastAsia="Times New Roman" w:hAnsi="Georgia" w:cs="Times New Roman"/>
          <w:color w:val="4F1640"/>
          <w:sz w:val="20"/>
          <w:szCs w:val="20"/>
          <w:lang w:eastAsia="en-GB"/>
        </w:rPr>
        <w:t xml:space="preserve">If </w:t>
      </w:r>
      <w:r>
        <w:rPr>
          <w:rFonts w:ascii="Georgia" w:eastAsia="Times New Roman" w:hAnsi="Georgia" w:cs="Times New Roman"/>
          <w:color w:val="31102D"/>
          <w:sz w:val="20"/>
          <w:szCs w:val="20"/>
          <w:lang w:eastAsia="en-GB"/>
        </w:rPr>
        <w:t>childminders provide unregulated childcare or play for more than two hours they must register with CSSIW by April 2016</w:t>
      </w:r>
    </w:p>
    <w:p w:rsidR="00D456BA" w:rsidRDefault="00A32524" w:rsidP="00E22987">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Childminders can provide care for a maximum of 10 children under the age of 12 years.  However, this ratio must include those children of their own and any other children you may care for that you do not take payment for.</w:t>
      </w:r>
    </w:p>
    <w:p w:rsidR="00A32524" w:rsidRDefault="00A32524" w:rsidP="00E22987">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Childminders must consider the space availability for children within their settings and any planning restrictions to ensure any changes do not impact on ratios.</w:t>
      </w:r>
    </w:p>
    <w:p w:rsidR="00A32524" w:rsidRDefault="00A32524" w:rsidP="00E22987">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Childminders who are caring for children on multiple premises should request further information to ensure any action necessary is taken dependant on the type of setting you run.</w:t>
      </w:r>
    </w:p>
    <w:p w:rsidR="00A32524" w:rsidRDefault="00367907" w:rsidP="00E22987">
      <w:pPr>
        <w:shd w:val="clear" w:color="auto" w:fill="FFFFFF"/>
        <w:spacing w:after="225" w:line="293" w:lineRule="atLeast"/>
        <w:rPr>
          <w:rFonts w:ascii="Georgia" w:eastAsia="Times New Roman" w:hAnsi="Georgia" w:cs="Times New Roman"/>
          <w:color w:val="31102D"/>
          <w:sz w:val="20"/>
          <w:szCs w:val="20"/>
          <w:lang w:eastAsia="en-GB"/>
        </w:rPr>
      </w:pPr>
      <w:r w:rsidRPr="000453BB">
        <w:rPr>
          <w:rFonts w:ascii="Bookman Old Style" w:eastAsia="Times New Roman" w:hAnsi="Bookman Old Style" w:cs="Times New Roman"/>
          <w:b/>
          <w:color w:val="4F1640"/>
          <w:spacing w:val="-5"/>
          <w:sz w:val="26"/>
          <w:szCs w:val="26"/>
          <w:lang w:eastAsia="en-GB"/>
        </w:rPr>
        <w:t>What</w:t>
      </w:r>
      <w:r>
        <w:rPr>
          <w:rFonts w:ascii="Bookman Old Style" w:eastAsia="Times New Roman" w:hAnsi="Bookman Old Style" w:cs="Times New Roman"/>
          <w:b/>
          <w:color w:val="4F1640"/>
          <w:spacing w:val="-5"/>
          <w:sz w:val="26"/>
          <w:szCs w:val="26"/>
          <w:lang w:eastAsia="en-GB"/>
        </w:rPr>
        <w:t xml:space="preserve"> childminders need to do to prepare for these changes?</w:t>
      </w:r>
    </w:p>
    <w:p w:rsidR="00367907" w:rsidRDefault="00367907" w:rsidP="00E22987">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 xml:space="preserve">Childminders should complete the updated version of the application for variation </w:t>
      </w:r>
      <w:r w:rsidR="006B0130">
        <w:rPr>
          <w:rFonts w:ascii="Georgia" w:eastAsia="Times New Roman" w:hAnsi="Georgia" w:cs="Times New Roman"/>
          <w:color w:val="31102D"/>
          <w:sz w:val="20"/>
          <w:szCs w:val="20"/>
          <w:lang w:eastAsia="en-GB"/>
        </w:rPr>
        <w:t xml:space="preserve">that should have </w:t>
      </w:r>
      <w:r>
        <w:rPr>
          <w:rFonts w:ascii="Georgia" w:eastAsia="Times New Roman" w:hAnsi="Georgia" w:cs="Times New Roman"/>
          <w:color w:val="31102D"/>
          <w:sz w:val="20"/>
          <w:szCs w:val="20"/>
          <w:lang w:eastAsia="en-GB"/>
        </w:rPr>
        <w:t xml:space="preserve">already </w:t>
      </w:r>
      <w:r w:rsidR="006B0130">
        <w:rPr>
          <w:rFonts w:ascii="Georgia" w:eastAsia="Times New Roman" w:hAnsi="Georgia" w:cs="Times New Roman"/>
          <w:color w:val="31102D"/>
          <w:sz w:val="20"/>
          <w:szCs w:val="20"/>
          <w:lang w:eastAsia="en-GB"/>
        </w:rPr>
        <w:t xml:space="preserve">been </w:t>
      </w:r>
      <w:r>
        <w:rPr>
          <w:rFonts w:ascii="Georgia" w:eastAsia="Times New Roman" w:hAnsi="Georgia" w:cs="Times New Roman"/>
          <w:color w:val="31102D"/>
          <w:sz w:val="20"/>
          <w:szCs w:val="20"/>
          <w:lang w:eastAsia="en-GB"/>
        </w:rPr>
        <w:t xml:space="preserve">sent by the CSSIW. </w:t>
      </w:r>
      <w:r w:rsidR="006B0130" w:rsidRPr="006B0130">
        <w:rPr>
          <w:rFonts w:ascii="Georgia" w:eastAsia="Times New Roman" w:hAnsi="Georgia" w:cs="Times New Roman"/>
          <w:b/>
          <w:color w:val="31102D"/>
          <w:sz w:val="20"/>
          <w:szCs w:val="20"/>
          <w:lang w:eastAsia="en-GB"/>
        </w:rPr>
        <w:t>You must respond and complete the application form to vary your conditions within 28 days of receiving the CSSIW letter</w:t>
      </w:r>
      <w:r w:rsidR="006B0130">
        <w:rPr>
          <w:rFonts w:ascii="Georgia" w:eastAsia="Times New Roman" w:hAnsi="Georgia" w:cs="Times New Roman"/>
          <w:color w:val="31102D"/>
          <w:sz w:val="20"/>
          <w:szCs w:val="20"/>
          <w:lang w:eastAsia="en-GB"/>
        </w:rPr>
        <w:t>. W</w:t>
      </w:r>
      <w:r>
        <w:rPr>
          <w:rFonts w:ascii="Georgia" w:eastAsia="Times New Roman" w:hAnsi="Georgia" w:cs="Times New Roman"/>
          <w:color w:val="31102D"/>
          <w:sz w:val="20"/>
          <w:szCs w:val="20"/>
          <w:lang w:eastAsia="en-GB"/>
        </w:rPr>
        <w:t xml:space="preserve">e suggest you </w:t>
      </w:r>
      <w:r w:rsidR="006B0130" w:rsidRPr="00783DBB">
        <w:rPr>
          <w:rFonts w:ascii="Georgia" w:eastAsia="Times New Roman" w:hAnsi="Georgia" w:cs="Times New Roman"/>
          <w:b/>
          <w:color w:val="31102D"/>
          <w:sz w:val="20"/>
          <w:szCs w:val="20"/>
          <w:lang w:eastAsia="en-GB"/>
        </w:rPr>
        <w:t>R</w:t>
      </w:r>
      <w:r w:rsidR="00783DBB" w:rsidRPr="00783DBB">
        <w:rPr>
          <w:rFonts w:ascii="Georgia" w:eastAsia="Times New Roman" w:hAnsi="Georgia" w:cs="Times New Roman"/>
          <w:b/>
          <w:color w:val="31102D"/>
          <w:sz w:val="20"/>
          <w:szCs w:val="20"/>
          <w:lang w:eastAsia="en-GB"/>
        </w:rPr>
        <w:t>evise</w:t>
      </w:r>
      <w:r w:rsidR="00783DBB">
        <w:rPr>
          <w:rFonts w:ascii="Georgia" w:eastAsia="Times New Roman" w:hAnsi="Georgia" w:cs="Times New Roman"/>
          <w:color w:val="31102D"/>
          <w:sz w:val="20"/>
          <w:szCs w:val="20"/>
          <w:lang w:eastAsia="en-GB"/>
        </w:rPr>
        <w:t xml:space="preserve"> </w:t>
      </w:r>
      <w:r w:rsidR="006B0130">
        <w:rPr>
          <w:rFonts w:ascii="Georgia" w:eastAsia="Times New Roman" w:hAnsi="Georgia" w:cs="Times New Roman"/>
          <w:color w:val="31102D"/>
          <w:sz w:val="20"/>
          <w:szCs w:val="20"/>
          <w:lang w:eastAsia="en-GB"/>
        </w:rPr>
        <w:t>relevant</w:t>
      </w:r>
      <w:r>
        <w:rPr>
          <w:rFonts w:ascii="Georgia" w:eastAsia="Times New Roman" w:hAnsi="Georgia" w:cs="Times New Roman"/>
          <w:color w:val="31102D"/>
          <w:sz w:val="20"/>
          <w:szCs w:val="20"/>
          <w:lang w:eastAsia="en-GB"/>
        </w:rPr>
        <w:t xml:space="preserve"> documentation you hold</w:t>
      </w:r>
      <w:r w:rsidR="006B0130">
        <w:rPr>
          <w:rFonts w:ascii="Georgia" w:eastAsia="Times New Roman" w:hAnsi="Georgia" w:cs="Times New Roman"/>
          <w:color w:val="31102D"/>
          <w:sz w:val="20"/>
          <w:szCs w:val="20"/>
          <w:lang w:eastAsia="en-GB"/>
        </w:rPr>
        <w:t xml:space="preserve"> to ensure </w:t>
      </w:r>
      <w:proofErr w:type="gramStart"/>
      <w:r w:rsidR="006B0130">
        <w:rPr>
          <w:rFonts w:ascii="Georgia" w:eastAsia="Times New Roman" w:hAnsi="Georgia" w:cs="Times New Roman"/>
          <w:color w:val="31102D"/>
          <w:sz w:val="20"/>
          <w:szCs w:val="20"/>
          <w:lang w:eastAsia="en-GB"/>
        </w:rPr>
        <w:t xml:space="preserve">it </w:t>
      </w:r>
      <w:r>
        <w:rPr>
          <w:rFonts w:ascii="Georgia" w:eastAsia="Times New Roman" w:hAnsi="Georgia" w:cs="Times New Roman"/>
          <w:color w:val="31102D"/>
          <w:sz w:val="20"/>
          <w:szCs w:val="20"/>
          <w:lang w:eastAsia="en-GB"/>
        </w:rPr>
        <w:t xml:space="preserve"> is</w:t>
      </w:r>
      <w:proofErr w:type="gramEnd"/>
      <w:r>
        <w:rPr>
          <w:rFonts w:ascii="Georgia" w:eastAsia="Times New Roman" w:hAnsi="Georgia" w:cs="Times New Roman"/>
          <w:color w:val="31102D"/>
          <w:sz w:val="20"/>
          <w:szCs w:val="20"/>
          <w:lang w:eastAsia="en-GB"/>
        </w:rPr>
        <w:t xml:space="preserve"> up to date and relevant.  These include:</w:t>
      </w:r>
    </w:p>
    <w:p w:rsidR="0089511B" w:rsidRDefault="0089511B" w:rsidP="0089511B">
      <w:pPr>
        <w:pStyle w:val="ListParagraph"/>
        <w:shd w:val="clear" w:color="auto" w:fill="FFFFFF"/>
        <w:spacing w:after="225" w:line="293" w:lineRule="atLeast"/>
        <w:ind w:left="1440"/>
        <w:rPr>
          <w:rFonts w:ascii="Georgia" w:eastAsia="Times New Roman" w:hAnsi="Georgia" w:cs="Times New Roman"/>
          <w:color w:val="31102D"/>
          <w:sz w:val="20"/>
          <w:szCs w:val="20"/>
          <w:lang w:eastAsia="en-GB"/>
        </w:rPr>
      </w:pPr>
    </w:p>
    <w:p w:rsidR="00367907" w:rsidRDefault="00367907" w:rsidP="00367907">
      <w:pPr>
        <w:pStyle w:val="ListParagraph"/>
        <w:numPr>
          <w:ilvl w:val="1"/>
          <w:numId w:val="1"/>
        </w:num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A valid Disclosure and Barring Service (DBS) certificate (including those who work and/or live on the premises</w:t>
      </w:r>
    </w:p>
    <w:p w:rsidR="00367907" w:rsidRDefault="00367907" w:rsidP="00367907">
      <w:pPr>
        <w:pStyle w:val="ListParagraph"/>
        <w:numPr>
          <w:ilvl w:val="1"/>
          <w:numId w:val="1"/>
        </w:num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Have a valid Public Liability Insurance Document that provides cover from the 1</w:t>
      </w:r>
      <w:r w:rsidRPr="00367907">
        <w:rPr>
          <w:rFonts w:ascii="Georgia" w:eastAsia="Times New Roman" w:hAnsi="Georgia" w:cs="Times New Roman"/>
          <w:color w:val="31102D"/>
          <w:sz w:val="20"/>
          <w:szCs w:val="20"/>
          <w:vertAlign w:val="superscript"/>
          <w:lang w:eastAsia="en-GB"/>
        </w:rPr>
        <w:t>st</w:t>
      </w:r>
      <w:r>
        <w:rPr>
          <w:rFonts w:ascii="Georgia" w:eastAsia="Times New Roman" w:hAnsi="Georgia" w:cs="Times New Roman"/>
          <w:color w:val="31102D"/>
          <w:sz w:val="20"/>
          <w:szCs w:val="20"/>
          <w:lang w:eastAsia="en-GB"/>
        </w:rPr>
        <w:t xml:space="preserve"> April 2016 for all the age range of children you care for</w:t>
      </w:r>
    </w:p>
    <w:p w:rsidR="00367907" w:rsidRDefault="00367907" w:rsidP="00367907">
      <w:pPr>
        <w:pStyle w:val="ListParagraph"/>
        <w:numPr>
          <w:ilvl w:val="1"/>
          <w:numId w:val="1"/>
        </w:num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If you are caring for children 8 years and over, have you got a relevant First Aid certificate that covers children from birth to puberty.  ( You can check with your current provider to ensure you have appropriate cover)</w:t>
      </w:r>
    </w:p>
    <w:p w:rsidR="0089511B" w:rsidRDefault="00A503E8" w:rsidP="00E22987">
      <w:pPr>
        <w:pStyle w:val="ListParagraph"/>
        <w:numPr>
          <w:ilvl w:val="1"/>
          <w:numId w:val="1"/>
        </w:numPr>
        <w:shd w:val="clear" w:color="auto" w:fill="FFFFFF"/>
        <w:spacing w:after="225" w:line="293" w:lineRule="atLeast"/>
        <w:rPr>
          <w:rFonts w:ascii="Georgia" w:eastAsia="Times New Roman" w:hAnsi="Georgia" w:cs="Times New Roman"/>
          <w:color w:val="31102D"/>
          <w:sz w:val="20"/>
          <w:szCs w:val="20"/>
          <w:lang w:eastAsia="en-GB"/>
        </w:rPr>
      </w:pPr>
      <w:r w:rsidRPr="00A503E8">
        <w:rPr>
          <w:rFonts w:ascii="Georgia" w:eastAsia="Times New Roman" w:hAnsi="Georgia" w:cs="Times New Roman"/>
          <w:color w:val="31102D"/>
          <w:sz w:val="20"/>
          <w:szCs w:val="20"/>
          <w:lang w:eastAsia="en-GB"/>
        </w:rPr>
        <w:t>If you are planning to provide care for children between 8 and 12 years old you should c</w:t>
      </w:r>
      <w:r w:rsidR="00367907" w:rsidRPr="00A503E8">
        <w:rPr>
          <w:rFonts w:ascii="Georgia" w:eastAsia="Times New Roman" w:hAnsi="Georgia" w:cs="Times New Roman"/>
          <w:color w:val="31102D"/>
          <w:sz w:val="20"/>
          <w:szCs w:val="20"/>
          <w:lang w:eastAsia="en-GB"/>
        </w:rPr>
        <w:t>heck rele</w:t>
      </w:r>
      <w:r w:rsidRPr="00A503E8">
        <w:rPr>
          <w:rFonts w:ascii="Georgia" w:eastAsia="Times New Roman" w:hAnsi="Georgia" w:cs="Times New Roman"/>
          <w:color w:val="31102D"/>
          <w:sz w:val="20"/>
          <w:szCs w:val="20"/>
          <w:lang w:eastAsia="en-GB"/>
        </w:rPr>
        <w:t>vant policies and procedu</w:t>
      </w:r>
      <w:r>
        <w:rPr>
          <w:rFonts w:ascii="Georgia" w:eastAsia="Times New Roman" w:hAnsi="Georgia" w:cs="Times New Roman"/>
          <w:color w:val="31102D"/>
          <w:sz w:val="20"/>
          <w:szCs w:val="20"/>
          <w:lang w:eastAsia="en-GB"/>
        </w:rPr>
        <w:t>res and amend to meet with national standards</w:t>
      </w:r>
      <w:r w:rsidR="0089511B">
        <w:rPr>
          <w:rFonts w:ascii="Georgia" w:eastAsia="Times New Roman" w:hAnsi="Georgia" w:cs="Times New Roman"/>
          <w:color w:val="31102D"/>
          <w:sz w:val="20"/>
          <w:szCs w:val="20"/>
          <w:lang w:eastAsia="en-GB"/>
        </w:rPr>
        <w:t xml:space="preserve"> such as;</w:t>
      </w:r>
      <w:r>
        <w:rPr>
          <w:rFonts w:ascii="Georgia" w:eastAsia="Times New Roman" w:hAnsi="Georgia" w:cs="Times New Roman"/>
          <w:color w:val="31102D"/>
          <w:sz w:val="20"/>
          <w:szCs w:val="20"/>
          <w:lang w:eastAsia="en-GB"/>
        </w:rPr>
        <w:t xml:space="preserve">  </w:t>
      </w:r>
    </w:p>
    <w:p w:rsidR="0089511B" w:rsidRDefault="0089511B" w:rsidP="0089511B">
      <w:pPr>
        <w:pStyle w:val="ListParagraph"/>
        <w:shd w:val="clear" w:color="auto" w:fill="FFFFFF"/>
        <w:spacing w:after="225" w:line="293" w:lineRule="atLeast"/>
        <w:ind w:left="1440"/>
        <w:rPr>
          <w:rFonts w:ascii="Georgia" w:eastAsia="Times New Roman" w:hAnsi="Georgia" w:cs="Times New Roman"/>
          <w:color w:val="31102D"/>
          <w:sz w:val="20"/>
          <w:szCs w:val="20"/>
          <w:lang w:eastAsia="en-GB"/>
        </w:rPr>
      </w:pPr>
    </w:p>
    <w:p w:rsidR="0089511B" w:rsidRPr="0089511B" w:rsidRDefault="00A503E8" w:rsidP="0089511B">
      <w:pPr>
        <w:pStyle w:val="ListParagraph"/>
        <w:shd w:val="clear" w:color="auto" w:fill="FFFFFF"/>
        <w:spacing w:after="225" w:line="293" w:lineRule="atLeast"/>
        <w:ind w:left="1440"/>
      </w:pPr>
      <w:r w:rsidRPr="0089511B">
        <w:rPr>
          <w:rFonts w:ascii="Georgia" w:eastAsia="Times New Roman" w:hAnsi="Georgia" w:cs="Times New Roman"/>
          <w:color w:val="31102D"/>
          <w:sz w:val="20"/>
          <w:szCs w:val="20"/>
          <w:lang w:eastAsia="en-GB"/>
        </w:rPr>
        <w:t xml:space="preserve">Child Protection </w:t>
      </w:r>
    </w:p>
    <w:p w:rsidR="0089511B" w:rsidRPr="0089511B" w:rsidRDefault="00A503E8" w:rsidP="0089511B">
      <w:pPr>
        <w:pStyle w:val="ListParagraph"/>
        <w:shd w:val="clear" w:color="auto" w:fill="FFFFFF"/>
        <w:spacing w:after="225" w:line="293" w:lineRule="atLeast"/>
        <w:ind w:left="1440"/>
        <w:rPr>
          <w:rFonts w:ascii="Georgia" w:eastAsia="Times New Roman" w:hAnsi="Georgia" w:cs="Times New Roman"/>
          <w:color w:val="31102D"/>
          <w:sz w:val="20"/>
          <w:szCs w:val="20"/>
          <w:lang w:eastAsia="en-GB"/>
        </w:rPr>
      </w:pPr>
      <w:r w:rsidRPr="0089511B">
        <w:rPr>
          <w:rFonts w:ascii="Georgia" w:eastAsia="Times New Roman" w:hAnsi="Georgia" w:cs="Times New Roman"/>
          <w:color w:val="31102D"/>
          <w:sz w:val="20"/>
          <w:szCs w:val="20"/>
          <w:lang w:eastAsia="en-GB"/>
        </w:rPr>
        <w:lastRenderedPageBreak/>
        <w:t>Behaviour management</w:t>
      </w:r>
    </w:p>
    <w:p w:rsidR="0089511B" w:rsidRDefault="00A503E8" w:rsidP="0089511B">
      <w:pPr>
        <w:pStyle w:val="ListParagraph"/>
        <w:shd w:val="clear" w:color="auto" w:fill="FFFFFF"/>
        <w:spacing w:after="225" w:line="293" w:lineRule="atLeast"/>
        <w:ind w:left="144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Complaints</w:t>
      </w:r>
      <w:r w:rsidR="0089511B">
        <w:rPr>
          <w:rFonts w:ascii="Georgia" w:eastAsia="Times New Roman" w:hAnsi="Georgia" w:cs="Times New Roman"/>
          <w:color w:val="31102D"/>
          <w:sz w:val="20"/>
          <w:szCs w:val="20"/>
          <w:lang w:eastAsia="en-GB"/>
        </w:rPr>
        <w:t xml:space="preserve"> procedures</w:t>
      </w:r>
    </w:p>
    <w:p w:rsidR="00367907" w:rsidRDefault="0089511B" w:rsidP="0089511B">
      <w:pPr>
        <w:pStyle w:val="ListParagraph"/>
        <w:shd w:val="clear" w:color="auto" w:fill="FFFFFF"/>
        <w:spacing w:after="225" w:line="293" w:lineRule="atLeast"/>
        <w:ind w:left="1440"/>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Y</w:t>
      </w:r>
      <w:r w:rsidR="00A503E8">
        <w:rPr>
          <w:rFonts w:ascii="Georgia" w:eastAsia="Times New Roman" w:hAnsi="Georgia" w:cs="Times New Roman"/>
          <w:color w:val="31102D"/>
          <w:sz w:val="20"/>
          <w:szCs w:val="20"/>
          <w:lang w:eastAsia="en-GB"/>
        </w:rPr>
        <w:t>our current floor plan</w:t>
      </w:r>
      <w:r>
        <w:rPr>
          <w:rFonts w:ascii="Georgia" w:eastAsia="Times New Roman" w:hAnsi="Georgia" w:cs="Times New Roman"/>
          <w:color w:val="31102D"/>
          <w:sz w:val="20"/>
          <w:szCs w:val="20"/>
          <w:lang w:eastAsia="en-GB"/>
        </w:rPr>
        <w:t xml:space="preserve"> and how areas will meet the age ratios and number of children you care for</w:t>
      </w:r>
      <w:r w:rsidR="00A503E8">
        <w:rPr>
          <w:rFonts w:ascii="Georgia" w:eastAsia="Times New Roman" w:hAnsi="Georgia" w:cs="Times New Roman"/>
          <w:color w:val="31102D"/>
          <w:sz w:val="20"/>
          <w:szCs w:val="20"/>
          <w:lang w:eastAsia="en-GB"/>
        </w:rPr>
        <w:t>.</w:t>
      </w:r>
    </w:p>
    <w:p w:rsidR="0089511B" w:rsidRDefault="0089511B" w:rsidP="0089511B">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Once you have informed CSSIW how many children you care for, if you would like to increase your numbers and any other changes.  The CSSIW will take necessary steps to remove current and replace new conditions that will allow you to care for children up to 12 years and reflect changes in the NMS.</w:t>
      </w:r>
    </w:p>
    <w:p w:rsidR="0089511B" w:rsidRPr="0063644D" w:rsidRDefault="0089511B" w:rsidP="0089511B">
      <w:pPr>
        <w:shd w:val="clear" w:color="auto" w:fill="FFFFFF"/>
        <w:spacing w:after="225" w:line="293" w:lineRule="atLeast"/>
        <w:rPr>
          <w:rFonts w:ascii="Georgia" w:eastAsia="Times New Roman" w:hAnsi="Georgia" w:cs="Times New Roman"/>
          <w:color w:val="31102D"/>
          <w:sz w:val="20"/>
          <w:szCs w:val="20"/>
          <w:lang w:eastAsia="en-GB"/>
        </w:rPr>
      </w:pPr>
      <w:r w:rsidRPr="0063644D">
        <w:rPr>
          <w:rFonts w:ascii="Georgia" w:eastAsia="Times New Roman" w:hAnsi="Georgia" w:cs="Times New Roman"/>
          <w:b/>
          <w:color w:val="31102D"/>
          <w:sz w:val="20"/>
          <w:szCs w:val="20"/>
          <w:lang w:eastAsia="en-GB"/>
        </w:rPr>
        <w:t>Childminders who do not</w:t>
      </w:r>
      <w:r>
        <w:rPr>
          <w:rFonts w:ascii="Georgia" w:eastAsia="Times New Roman" w:hAnsi="Georgia" w:cs="Times New Roman"/>
          <w:color w:val="31102D"/>
          <w:sz w:val="20"/>
          <w:szCs w:val="20"/>
          <w:lang w:eastAsia="en-GB"/>
        </w:rPr>
        <w:t xml:space="preserve"> wish to </w:t>
      </w:r>
      <w:r w:rsidRPr="0063644D">
        <w:rPr>
          <w:rFonts w:ascii="Georgia" w:eastAsia="Times New Roman" w:hAnsi="Georgia" w:cs="Times New Roman"/>
          <w:b/>
          <w:color w:val="31102D"/>
          <w:sz w:val="20"/>
          <w:szCs w:val="20"/>
          <w:lang w:eastAsia="en-GB"/>
        </w:rPr>
        <w:t>increase their numbers</w:t>
      </w:r>
      <w:r>
        <w:rPr>
          <w:rFonts w:ascii="Georgia" w:eastAsia="Times New Roman" w:hAnsi="Georgia" w:cs="Times New Roman"/>
          <w:color w:val="31102D"/>
          <w:sz w:val="20"/>
          <w:szCs w:val="20"/>
          <w:lang w:eastAsia="en-GB"/>
        </w:rPr>
        <w:t xml:space="preserve"> and have no objection to new conditions set in the letter provided by CSSIW (the maximum number of children you can care for) </w:t>
      </w:r>
      <w:r w:rsidR="00783DBB">
        <w:rPr>
          <w:rFonts w:ascii="Georgia" w:eastAsia="Times New Roman" w:hAnsi="Georgia" w:cs="Times New Roman"/>
          <w:color w:val="31102D"/>
          <w:sz w:val="20"/>
          <w:szCs w:val="20"/>
          <w:lang w:eastAsia="en-GB"/>
        </w:rPr>
        <w:t xml:space="preserve">you </w:t>
      </w:r>
      <w:r w:rsidR="0063644D">
        <w:rPr>
          <w:rFonts w:ascii="Georgia" w:eastAsia="Times New Roman" w:hAnsi="Georgia" w:cs="Times New Roman"/>
          <w:b/>
          <w:color w:val="31102D"/>
          <w:sz w:val="20"/>
          <w:szCs w:val="20"/>
          <w:lang w:eastAsia="en-GB"/>
        </w:rPr>
        <w:t xml:space="preserve">are not required to respond </w:t>
      </w:r>
      <w:r w:rsidR="0063644D" w:rsidRPr="0063644D">
        <w:rPr>
          <w:rFonts w:ascii="Georgia" w:eastAsia="Times New Roman" w:hAnsi="Georgia" w:cs="Times New Roman"/>
          <w:color w:val="31102D"/>
          <w:sz w:val="20"/>
          <w:szCs w:val="20"/>
          <w:lang w:eastAsia="en-GB"/>
        </w:rPr>
        <w:t>and will be sent a revised certificate of registration which will reflect the new conditions and permit you to care for children</w:t>
      </w:r>
      <w:r w:rsidRPr="0063644D">
        <w:rPr>
          <w:rFonts w:ascii="Georgia" w:eastAsia="Times New Roman" w:hAnsi="Georgia" w:cs="Times New Roman"/>
          <w:color w:val="31102D"/>
          <w:sz w:val="20"/>
          <w:szCs w:val="20"/>
          <w:lang w:eastAsia="en-GB"/>
        </w:rPr>
        <w:t xml:space="preserve"> </w:t>
      </w:r>
    </w:p>
    <w:p w:rsidR="00E22987" w:rsidRPr="00E22987" w:rsidRDefault="00E22987" w:rsidP="00E22987">
      <w:pPr>
        <w:shd w:val="clear" w:color="auto" w:fill="FFFFFF"/>
        <w:spacing w:after="225" w:line="293" w:lineRule="atLeast"/>
        <w:rPr>
          <w:rFonts w:ascii="Georgia" w:eastAsia="Times New Roman" w:hAnsi="Georgia" w:cs="Times New Roman"/>
          <w:color w:val="31102D"/>
          <w:sz w:val="20"/>
          <w:szCs w:val="20"/>
          <w:lang w:eastAsia="en-GB"/>
        </w:rPr>
      </w:pPr>
      <w:r w:rsidRPr="00E22987">
        <w:rPr>
          <w:rFonts w:ascii="Georgia" w:eastAsia="Times New Roman" w:hAnsi="Georgia" w:cs="Times New Roman"/>
          <w:color w:val="31102D"/>
          <w:sz w:val="20"/>
          <w:szCs w:val="20"/>
          <w:lang w:eastAsia="en-GB"/>
        </w:rPr>
        <w:t> </w:t>
      </w:r>
    </w:p>
    <w:p w:rsidR="00E22987" w:rsidRPr="00E22987" w:rsidRDefault="00E22987" w:rsidP="00E22987">
      <w:pPr>
        <w:shd w:val="clear" w:color="auto" w:fill="FFFFFF"/>
        <w:spacing w:after="225" w:line="293" w:lineRule="atLeast"/>
        <w:rPr>
          <w:rFonts w:ascii="Georgia" w:eastAsia="Times New Roman" w:hAnsi="Georgia" w:cs="Times New Roman"/>
          <w:color w:val="31102D"/>
          <w:sz w:val="20"/>
          <w:szCs w:val="20"/>
          <w:lang w:eastAsia="en-GB"/>
        </w:rPr>
      </w:pPr>
      <w:r w:rsidRPr="00E22987">
        <w:rPr>
          <w:rFonts w:ascii="Georgia" w:eastAsia="Times New Roman" w:hAnsi="Georgia" w:cs="Times New Roman"/>
          <w:color w:val="31102D"/>
          <w:sz w:val="20"/>
          <w:szCs w:val="20"/>
          <w:lang w:eastAsia="en-GB"/>
        </w:rPr>
        <w:t>Thanks for reading,</w:t>
      </w:r>
    </w:p>
    <w:p w:rsidR="00E22987" w:rsidRPr="00E22987" w:rsidRDefault="00E22987" w:rsidP="00E22987">
      <w:pPr>
        <w:shd w:val="clear" w:color="auto" w:fill="FFFFFF"/>
        <w:spacing w:after="225" w:line="293" w:lineRule="atLeast"/>
        <w:rPr>
          <w:rFonts w:ascii="Georgia" w:eastAsia="Times New Roman" w:hAnsi="Georgia" w:cs="Times New Roman"/>
          <w:color w:val="31102D"/>
          <w:sz w:val="20"/>
          <w:szCs w:val="20"/>
          <w:lang w:eastAsia="en-GB"/>
        </w:rPr>
      </w:pPr>
      <w:r>
        <w:rPr>
          <w:rFonts w:ascii="Georgia" w:eastAsia="Times New Roman" w:hAnsi="Georgia" w:cs="Times New Roman"/>
          <w:color w:val="31102D"/>
          <w:sz w:val="20"/>
          <w:szCs w:val="20"/>
          <w:lang w:eastAsia="en-GB"/>
        </w:rPr>
        <w:t>Donna</w:t>
      </w:r>
    </w:p>
    <w:p w:rsidR="00783DBB" w:rsidRDefault="00783DBB" w:rsidP="00E22987">
      <w:pPr>
        <w:shd w:val="clear" w:color="auto" w:fill="FFFFFF"/>
        <w:spacing w:after="0" w:line="293" w:lineRule="atLeast"/>
        <w:rPr>
          <w:rFonts w:ascii="Georgia" w:eastAsia="Times New Roman" w:hAnsi="Georgia" w:cs="Times New Roman"/>
          <w:i/>
          <w:iCs/>
          <w:color w:val="31102D"/>
          <w:sz w:val="20"/>
          <w:lang w:eastAsia="en-GB"/>
        </w:rPr>
      </w:pPr>
      <w:r>
        <w:rPr>
          <w:rFonts w:ascii="Georgia" w:eastAsia="Times New Roman" w:hAnsi="Georgia" w:cs="Times New Roman"/>
          <w:i/>
          <w:iCs/>
          <w:color w:val="31102D"/>
          <w:sz w:val="20"/>
          <w:lang w:eastAsia="en-GB"/>
        </w:rPr>
        <w:t xml:space="preserve">Source used: </w:t>
      </w:r>
    </w:p>
    <w:p w:rsidR="00783DBB" w:rsidRDefault="00783DBB" w:rsidP="00E22987">
      <w:pPr>
        <w:shd w:val="clear" w:color="auto" w:fill="FFFFFF"/>
        <w:spacing w:after="0" w:line="293" w:lineRule="atLeast"/>
        <w:rPr>
          <w:rFonts w:ascii="Georgia" w:eastAsia="Times New Roman" w:hAnsi="Georgia" w:cs="Times New Roman"/>
          <w:i/>
          <w:iCs/>
          <w:color w:val="31102D"/>
          <w:sz w:val="20"/>
          <w:lang w:eastAsia="en-GB"/>
        </w:rPr>
      </w:pPr>
    </w:p>
    <w:p w:rsidR="004108AD" w:rsidRDefault="00783DBB">
      <w:pPr>
        <w:rPr>
          <w:rFonts w:ascii="Georgia" w:eastAsia="Times New Roman" w:hAnsi="Georgia" w:cs="Times New Roman"/>
          <w:i/>
          <w:iCs/>
          <w:color w:val="31102D"/>
          <w:sz w:val="20"/>
          <w:lang w:eastAsia="en-GB"/>
        </w:rPr>
      </w:pPr>
      <w:hyperlink r:id="rId13" w:history="1">
        <w:r w:rsidRPr="0047538B">
          <w:rPr>
            <w:rStyle w:val="Hyperlink"/>
            <w:rFonts w:ascii="Georgia" w:eastAsia="Times New Roman" w:hAnsi="Georgia" w:cs="Times New Roman"/>
            <w:i/>
            <w:iCs/>
            <w:sz w:val="20"/>
            <w:lang w:eastAsia="en-GB"/>
          </w:rPr>
          <w:t>http://cssiw.org.uk/docs/cssiw/publications/120309regchildcareen.pdf</w:t>
        </w:r>
      </w:hyperlink>
    </w:p>
    <w:p w:rsidR="00783DBB" w:rsidRDefault="00783DBB">
      <w:hyperlink r:id="rId14" w:history="1">
        <w:r w:rsidRPr="0047538B">
          <w:rPr>
            <w:rStyle w:val="Hyperlink"/>
          </w:rPr>
          <w:t>http://cssiw.org.uk/providingacareservice/regs-nms/child-minder/?lang=en</w:t>
        </w:r>
      </w:hyperlink>
    </w:p>
    <w:p w:rsidR="00783DBB" w:rsidRDefault="00783DBB">
      <w:hyperlink r:id="rId15" w:history="1">
        <w:r w:rsidRPr="0047538B">
          <w:rPr>
            <w:rStyle w:val="Hyperlink"/>
          </w:rPr>
          <w:t>http://cssiw.org.uk/docs/cssiw/general/151202childframeworken.pdf</w:t>
        </w:r>
      </w:hyperlink>
    </w:p>
    <w:p w:rsidR="00783DBB" w:rsidRDefault="00783DBB"/>
    <w:sectPr w:rsidR="00783DBB" w:rsidSect="004108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BE5"/>
    <w:multiLevelType w:val="multilevel"/>
    <w:tmpl w:val="E698064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D770D"/>
    <w:multiLevelType w:val="multilevel"/>
    <w:tmpl w:val="22742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B754E"/>
    <w:multiLevelType w:val="hybridMultilevel"/>
    <w:tmpl w:val="E4B0F0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987"/>
    <w:rsid w:val="000453BB"/>
    <w:rsid w:val="00367907"/>
    <w:rsid w:val="004108AD"/>
    <w:rsid w:val="0063644D"/>
    <w:rsid w:val="00672AC8"/>
    <w:rsid w:val="006B0130"/>
    <w:rsid w:val="00783DBB"/>
    <w:rsid w:val="0089511B"/>
    <w:rsid w:val="009533A2"/>
    <w:rsid w:val="00A32524"/>
    <w:rsid w:val="00A503E8"/>
    <w:rsid w:val="00D456BA"/>
    <w:rsid w:val="00E22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AD"/>
  </w:style>
  <w:style w:type="paragraph" w:styleId="Heading1">
    <w:name w:val="heading 1"/>
    <w:basedOn w:val="Normal"/>
    <w:link w:val="Heading1Char"/>
    <w:uiPriority w:val="9"/>
    <w:qFormat/>
    <w:rsid w:val="00E22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229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29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9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29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2987"/>
    <w:rPr>
      <w:rFonts w:ascii="Times New Roman" w:eastAsia="Times New Roman" w:hAnsi="Times New Roman" w:cs="Times New Roman"/>
      <w:b/>
      <w:bCs/>
      <w:sz w:val="27"/>
      <w:szCs w:val="27"/>
      <w:lang w:eastAsia="en-GB"/>
    </w:rPr>
  </w:style>
  <w:style w:type="paragraph" w:customStyle="1" w:styleId="info">
    <w:name w:val="info"/>
    <w:basedOn w:val="Normal"/>
    <w:rsid w:val="00E229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22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2987"/>
    <w:rPr>
      <w:color w:val="0000FF"/>
      <w:u w:val="single"/>
    </w:rPr>
  </w:style>
  <w:style w:type="character" w:styleId="Strong">
    <w:name w:val="Strong"/>
    <w:basedOn w:val="DefaultParagraphFont"/>
    <w:uiPriority w:val="22"/>
    <w:qFormat/>
    <w:rsid w:val="00E22987"/>
    <w:rPr>
      <w:b/>
      <w:bCs/>
    </w:rPr>
  </w:style>
  <w:style w:type="character" w:customStyle="1" w:styleId="apple-converted-space">
    <w:name w:val="apple-converted-space"/>
    <w:basedOn w:val="DefaultParagraphFont"/>
    <w:rsid w:val="00E22987"/>
  </w:style>
  <w:style w:type="character" w:styleId="Emphasis">
    <w:name w:val="Emphasis"/>
    <w:basedOn w:val="DefaultParagraphFont"/>
    <w:uiPriority w:val="20"/>
    <w:qFormat/>
    <w:rsid w:val="00E22987"/>
    <w:rPr>
      <w:i/>
      <w:iCs/>
    </w:rPr>
  </w:style>
  <w:style w:type="paragraph" w:customStyle="1" w:styleId="pageabstract">
    <w:name w:val="page_abstract"/>
    <w:basedOn w:val="Normal"/>
    <w:rsid w:val="00672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BA"/>
    <w:pPr>
      <w:ind w:left="720"/>
      <w:contextualSpacing/>
    </w:pPr>
  </w:style>
  <w:style w:type="paragraph" w:styleId="NoSpacing">
    <w:name w:val="No Spacing"/>
    <w:uiPriority w:val="1"/>
    <w:qFormat/>
    <w:rsid w:val="006B0130"/>
    <w:pPr>
      <w:spacing w:after="0" w:line="240" w:lineRule="auto"/>
    </w:pPr>
  </w:style>
</w:styles>
</file>

<file path=word/webSettings.xml><?xml version="1.0" encoding="utf-8"?>
<w:webSettings xmlns:r="http://schemas.openxmlformats.org/officeDocument/2006/relationships" xmlns:w="http://schemas.openxmlformats.org/wordprocessingml/2006/main">
  <w:divs>
    <w:div w:id="803936334">
      <w:bodyDiv w:val="1"/>
      <w:marLeft w:val="0"/>
      <w:marRight w:val="0"/>
      <w:marTop w:val="0"/>
      <w:marBottom w:val="0"/>
      <w:divBdr>
        <w:top w:val="none" w:sz="0" w:space="0" w:color="auto"/>
        <w:left w:val="none" w:sz="0" w:space="0" w:color="auto"/>
        <w:bottom w:val="none" w:sz="0" w:space="0" w:color="auto"/>
        <w:right w:val="none" w:sz="0" w:space="0" w:color="auto"/>
      </w:divBdr>
      <w:divsChild>
        <w:div w:id="1701398287">
          <w:marLeft w:val="0"/>
          <w:marRight w:val="0"/>
          <w:marTop w:val="0"/>
          <w:marBottom w:val="0"/>
          <w:divBdr>
            <w:top w:val="none" w:sz="0" w:space="0" w:color="auto"/>
            <w:left w:val="none" w:sz="0" w:space="0" w:color="auto"/>
            <w:bottom w:val="none" w:sz="0" w:space="0" w:color="auto"/>
            <w:right w:val="none" w:sz="0" w:space="0" w:color="auto"/>
          </w:divBdr>
          <w:divsChild>
            <w:div w:id="1886259927">
              <w:marLeft w:val="0"/>
              <w:marRight w:val="0"/>
              <w:marTop w:val="0"/>
              <w:marBottom w:val="450"/>
              <w:divBdr>
                <w:top w:val="none" w:sz="0" w:space="0" w:color="auto"/>
                <w:left w:val="none" w:sz="0" w:space="0" w:color="auto"/>
                <w:bottom w:val="dotted" w:sz="6" w:space="0" w:color="CCA4D2"/>
                <w:right w:val="none" w:sz="0" w:space="0" w:color="auto"/>
              </w:divBdr>
              <w:divsChild>
                <w:div w:id="773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wsi/2011/577/contents/made" TargetMode="External"/><Relationship Id="rId13" Type="http://schemas.openxmlformats.org/officeDocument/2006/relationships/hyperlink" Target="http://cssiw.org.uk/docs/cssiw/publications/120309regchildcareen.pdf" TargetMode="External"/><Relationship Id="rId3" Type="http://schemas.openxmlformats.org/officeDocument/2006/relationships/settings" Target="settings.xml"/><Relationship Id="rId7" Type="http://schemas.openxmlformats.org/officeDocument/2006/relationships/hyperlink" Target="http://www.legislation.gov.uk/wsi/2010/2839/contents/made" TargetMode="External"/><Relationship Id="rId12" Type="http://schemas.openxmlformats.org/officeDocument/2006/relationships/hyperlink" Target="http://www.thechildmindingcafe.co.uk/cafe-resources/dfe_ofsted_docu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wsi/2010/2575/contents/made" TargetMode="External"/><Relationship Id="rId11" Type="http://schemas.openxmlformats.org/officeDocument/2006/relationships/hyperlink" Target="http://www.legislation.gov.uk/wsi/2010/1703/contents/made" TargetMode="External"/><Relationship Id="rId5" Type="http://schemas.openxmlformats.org/officeDocument/2006/relationships/hyperlink" Target="http://www.legislation.gov.uk/wsi/2010/2574/contents/made" TargetMode="External"/><Relationship Id="rId15" Type="http://schemas.openxmlformats.org/officeDocument/2006/relationships/hyperlink" Target="http://cssiw.org.uk/docs/cssiw/general/151202childframeworken.pdf" TargetMode="External"/><Relationship Id="rId10" Type="http://schemas.openxmlformats.org/officeDocument/2006/relationships/hyperlink" Target="http://www.legislation.gov.uk/mwa/2010/1/contents" TargetMode="External"/><Relationship Id="rId4" Type="http://schemas.openxmlformats.org/officeDocument/2006/relationships/webSettings" Target="webSettings.xml"/><Relationship Id="rId9" Type="http://schemas.openxmlformats.org/officeDocument/2006/relationships/hyperlink" Target="http://www.legislation.gov.uk/wsi/2011/105/made" TargetMode="External"/><Relationship Id="rId14" Type="http://schemas.openxmlformats.org/officeDocument/2006/relationships/hyperlink" Target="http://cssiw.org.uk/providingacareservice/regs-nms/child-minder/?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foster</dc:creator>
  <cp:lastModifiedBy>Paul foster</cp:lastModifiedBy>
  <cp:revision>1</cp:revision>
  <cp:lastPrinted>2016-02-16T11:56:00Z</cp:lastPrinted>
  <dcterms:created xsi:type="dcterms:W3CDTF">2016-02-16T09:56:00Z</dcterms:created>
  <dcterms:modified xsi:type="dcterms:W3CDTF">2016-02-16T12:19:00Z</dcterms:modified>
</cp:coreProperties>
</file>